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2037"/>
        <w:gridCol w:w="1985"/>
        <w:gridCol w:w="1648"/>
        <w:gridCol w:w="1701"/>
      </w:tblGrid>
      <w:tr w:rsidR="00C36793" w:rsidRPr="006A6037" w14:paraId="42523EDF" w14:textId="77777777" w:rsidTr="00C36793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D56A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Позиция экспорта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4345" w14:textId="44C4097E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Часть рос</w:t>
            </w:r>
            <w:r w:rsidRPr="006A603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.</w:t>
            </w: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экспорта в мировом потреблении,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6D4F" w14:textId="2FACF453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Часть рос</w:t>
            </w:r>
            <w:r w:rsidRPr="006A603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. </w:t>
            </w: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экспорта в мировом потреблении после санкций, 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ED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Российский экспорт в 2021,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B2D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Российский экспорт после санкций, % к 2021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EB2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Российский экспорт в 2021, млн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330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Российский экспорт после санкций, млн т</w:t>
            </w:r>
          </w:p>
        </w:tc>
      </w:tr>
      <w:tr w:rsidR="00C36793" w:rsidRPr="006A6037" w14:paraId="26F4AD2F" w14:textId="77777777" w:rsidTr="00C367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6842C0F5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Пищевые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3F16FF0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0602A7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44A271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BCA93F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59B592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3B8E34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423FA040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9DFF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Рыба и морепродукты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2C6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362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4AC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D8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89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D22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36793" w:rsidRPr="006A6037" w14:paraId="0EF76A4F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DF38EEB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Зерно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3BE94C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15E741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F98F32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9B59DC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772972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21DDEC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10</w:t>
            </w:r>
          </w:p>
        </w:tc>
      </w:tr>
      <w:tr w:rsidR="00C36793" w:rsidRPr="006A6037" w14:paraId="1693C954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0428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Растительные масла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59D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&lt;2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2E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&lt;2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1AC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55F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4FA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81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</w:tr>
      <w:tr w:rsidR="00C36793" w:rsidRPr="006A6037" w14:paraId="6E8DA7E0" w14:textId="77777777" w:rsidTr="00C3679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E9F585C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Пищевые продукты (в основном СНГ)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20D87C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C1ECCA3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49D5FE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4753E3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0DFC1C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318EEC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12</w:t>
            </w:r>
          </w:p>
        </w:tc>
      </w:tr>
      <w:tr w:rsidR="00C36793" w:rsidRPr="006A6037" w14:paraId="025EB84C" w14:textId="77777777" w:rsidTr="00C367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E3D2E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Полезные ископаемые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16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287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88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38C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F76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DA4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7BF13D59" w14:textId="77777777" w:rsidTr="00C3679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D0F66F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Соль, сера, фосфаты, камень и т.д.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98AA3F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6C2236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0D5E73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914570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C5BF29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E76BB0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</w:p>
        </w:tc>
      </w:tr>
      <w:tr w:rsidR="00C36793" w:rsidRPr="006A6037" w14:paraId="25705653" w14:textId="77777777" w:rsidTr="00C3679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88AC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Железные, медные, свинцовые руды и другие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CB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B0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43C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E9A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CF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79B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18</w:t>
            </w:r>
          </w:p>
        </w:tc>
      </w:tr>
      <w:tr w:rsidR="00C36793" w:rsidRPr="006A6037" w14:paraId="416F1749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1AC81FF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203F74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D32C20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0,3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F4B4356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563398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AA37AB6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CA78390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22</w:t>
            </w:r>
          </w:p>
        </w:tc>
      </w:tr>
      <w:tr w:rsidR="00C36793" w:rsidRPr="006A6037" w14:paraId="1E3E725B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1B9E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Нефть и нефтепродукты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CE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085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1C0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4F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4,5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E11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DE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45</w:t>
            </w:r>
          </w:p>
        </w:tc>
      </w:tr>
      <w:tr w:rsidR="00C36793" w:rsidRPr="006A6037" w14:paraId="12B9A70B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CB5E04D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Сжиженный газ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86AE29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7843F1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774DC40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932520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A80A02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38D671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36793" w:rsidRPr="006A6037" w14:paraId="062CE6E8" w14:textId="77777777" w:rsidTr="00C3679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A0CDC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Природный газ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592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8C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B07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17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4D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200 млрд м</w:t>
            </w:r>
            <w:r w:rsidRPr="00C36793">
              <w:rPr>
                <w:rFonts w:ascii="Calibri" w:eastAsia="Times New Roman" w:hAnsi="Calibri" w:cs="Calibri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84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100 млрд м</w:t>
            </w:r>
            <w:r w:rsidRPr="00C36793">
              <w:rPr>
                <w:rFonts w:ascii="Calibri" w:eastAsia="Times New Roman" w:hAnsi="Calibri" w:cs="Calibri"/>
                <w:color w:val="000000"/>
                <w:vertAlign w:val="superscript"/>
                <w:lang w:val="ru-RU"/>
              </w:rPr>
              <w:t>3</w:t>
            </w:r>
          </w:p>
        </w:tc>
      </w:tr>
      <w:tr w:rsidR="00C36793" w:rsidRPr="006A6037" w14:paraId="374A3019" w14:textId="77777777" w:rsidTr="00C36793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3A2F919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Продукты химической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E3AEB0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55664A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E60F61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8CEE2B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3DC969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0891DD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1D5C5B11" w14:textId="77777777" w:rsidTr="00C36793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0001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Неорганические продукты (аммиак, карбонаты и другое)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06C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912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801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6E7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6D9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4E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36793" w:rsidRPr="006A6037" w14:paraId="5BBDDB2D" w14:textId="77777777" w:rsidTr="00C36793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1E6EA5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Органические продукты (этилен, пропан, бутан и другие)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987971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1BD386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328E35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2A55A7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C8D52D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4B0BFE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</w:tr>
      <w:tr w:rsidR="00C36793" w:rsidRPr="006A6037" w14:paraId="1DEEFF8F" w14:textId="77777777" w:rsidTr="00C3679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2F48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Минеральные удобрения: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02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6DC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58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589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203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3CD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9</w:t>
            </w:r>
          </w:p>
        </w:tc>
      </w:tr>
      <w:tr w:rsidR="00C36793" w:rsidRPr="006A6037" w14:paraId="6FA99491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4CEDE6C" w14:textId="77777777" w:rsidR="00C36793" w:rsidRPr="00C36793" w:rsidRDefault="00C36793" w:rsidP="00C36793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lastRenderedPageBreak/>
              <w:t>Азотные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F37CE6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AF5C79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1F6CFF6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494DD9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E06DAA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7FF13D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3,5</w:t>
            </w:r>
          </w:p>
        </w:tc>
      </w:tr>
      <w:tr w:rsidR="00C36793" w:rsidRPr="006A6037" w14:paraId="3846AEDD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80FA" w14:textId="77777777" w:rsidR="00C36793" w:rsidRPr="00C36793" w:rsidRDefault="00C36793" w:rsidP="00C36793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Фосфорные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CBD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BD5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D90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49E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00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37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</w:tr>
      <w:tr w:rsidR="00C36793" w:rsidRPr="006A6037" w14:paraId="5DC21465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AAF3732" w14:textId="77777777" w:rsidR="00C36793" w:rsidRPr="00C36793" w:rsidRDefault="00C36793" w:rsidP="00C36793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Калийные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EE523A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79570C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B140AE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AF36236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60B9C3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675BC3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</w:tr>
      <w:tr w:rsidR="00C36793" w:rsidRPr="006A6037" w14:paraId="7D32A445" w14:textId="77777777" w:rsidTr="00C36793">
        <w:trPr>
          <w:trHeight w:val="12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4A0B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Другие продукты (шампуни, мыло, моющие средства и т.д.) в основном СНГ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2A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27D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7F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76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5DF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A9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5E508167" w14:textId="77777777" w:rsidTr="00C367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AD4F4B6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Металлы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6BCB78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0D9352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7D89F63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C6775B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81C357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D3BE86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619FD078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2429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 xml:space="preserve">Сталь и </w:t>
            </w:r>
            <w:proofErr w:type="spellStart"/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сталепродукты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74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BC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53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8A4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6B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605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14</w:t>
            </w:r>
          </w:p>
        </w:tc>
      </w:tr>
      <w:tr w:rsidR="00C36793" w:rsidRPr="006A6037" w14:paraId="009CC12A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B0D86BD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Медь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0F6DB7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94E907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609FBF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81392E3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1F6E0B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718771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0,7</w:t>
            </w:r>
          </w:p>
        </w:tc>
      </w:tr>
      <w:tr w:rsidR="00C36793" w:rsidRPr="006A6037" w14:paraId="0496ECB8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27BA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Никель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B846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97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7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2F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03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390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31C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0,15</w:t>
            </w:r>
          </w:p>
        </w:tc>
      </w:tr>
      <w:tr w:rsidR="00C36793" w:rsidRPr="006A6037" w14:paraId="53F2BF02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D041175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Алюминий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01E7B5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C6E772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4DEA02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BB3225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238DDC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AA0553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</w:tr>
      <w:tr w:rsidR="00C36793" w:rsidRPr="006A6037" w14:paraId="024E4566" w14:textId="77777777" w:rsidTr="00C3679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82E6" w14:textId="77777777" w:rsidR="00C36793" w:rsidRPr="00C36793" w:rsidRDefault="00C36793" w:rsidP="00C3679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Другие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CD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CC7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16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2C3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01D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761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6C8B92C2" w14:textId="77777777" w:rsidTr="00C36793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FC902E5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Машиностроение (в основном СНГ)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D80BE7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F16EF2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DE2BAC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E2398C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6A86D73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67B8AE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3CEE6934" w14:textId="77777777" w:rsidTr="00C367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F15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Оружие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3F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24A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FAE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6C00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0E0B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B83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46F7BBE5" w14:textId="77777777" w:rsidTr="00C367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146CB88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Пластмассы и резина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3FAD98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976ED13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271C91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23D6E3A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9BA50E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BBDAF3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</w:tr>
      <w:tr w:rsidR="00C36793" w:rsidRPr="006A6037" w14:paraId="7C7B8ED3" w14:textId="77777777" w:rsidTr="00C367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277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Древесина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23A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1E33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7,5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594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CEF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88DC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36E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2,5</w:t>
            </w:r>
          </w:p>
        </w:tc>
      </w:tr>
      <w:tr w:rsidR="00C36793" w:rsidRPr="006A6037" w14:paraId="5582C98D" w14:textId="77777777" w:rsidTr="00C36793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B2339E0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Целлюлозно-бумажная продукция,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1701EB8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557323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2F2D3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5E79C15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0,7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15BB56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64C3B1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</w:tr>
      <w:tr w:rsidR="00C36793" w:rsidRPr="006A6037" w14:paraId="525DC14E" w14:textId="77777777" w:rsidTr="00C36793">
        <w:trPr>
          <w:trHeight w:val="14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FEA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Ювелирная промышленность (золото, платина, драгоценные камни, алмазы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77B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95A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B8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1D07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5502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01C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C36793" w:rsidRPr="006A6037" w14:paraId="435E0859" w14:textId="77777777" w:rsidTr="00C367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1CDB123" w14:textId="77777777" w:rsidR="00C36793" w:rsidRPr="00C36793" w:rsidRDefault="00C36793" w:rsidP="00C36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B1189D1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AE10BBD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68C3264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102,5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B761359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35,8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BD1222F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11951A6" w14:textId="77777777" w:rsidR="00C36793" w:rsidRPr="00C36793" w:rsidRDefault="00C36793" w:rsidP="00C3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36793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</w:tbl>
    <w:p w14:paraId="720C3172" w14:textId="0D8C3477" w:rsidR="00C36793" w:rsidRPr="006A6037" w:rsidRDefault="00C36793" w:rsidP="00C36793">
      <w:pPr>
        <w:rPr>
          <w:lang w:val="ru-RU"/>
        </w:rPr>
      </w:pPr>
    </w:p>
    <w:p w14:paraId="56C56D88" w14:textId="77777777" w:rsidR="00C36793" w:rsidRPr="006A6037" w:rsidRDefault="00C36793">
      <w:pPr>
        <w:rPr>
          <w:lang w:val="ru-RU"/>
        </w:rPr>
      </w:pPr>
      <w:r w:rsidRPr="006A6037">
        <w:rPr>
          <w:lang w:val="ru-RU"/>
        </w:rPr>
        <w:br w:type="page"/>
      </w:r>
    </w:p>
    <w:p w14:paraId="3384ED31" w14:textId="59B94E28" w:rsidR="002556ED" w:rsidRPr="006A6037" w:rsidRDefault="00C36793" w:rsidP="00C36793">
      <w:pPr>
        <w:rPr>
          <w:lang w:val="ru-RU"/>
        </w:rPr>
      </w:pPr>
      <w:r w:rsidRPr="006A6037">
        <w:rPr>
          <w:noProof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29180715" wp14:editId="0E5CF216">
            <wp:simplePos x="0" y="0"/>
            <wp:positionH relativeFrom="column">
              <wp:posOffset>4049395</wp:posOffset>
            </wp:positionH>
            <wp:positionV relativeFrom="paragraph">
              <wp:posOffset>92075</wp:posOffset>
            </wp:positionV>
            <wp:extent cx="4797425" cy="5842000"/>
            <wp:effectExtent l="0" t="0" r="3175" b="6350"/>
            <wp:wrapTight wrapText="bothSides">
              <wp:wrapPolygon edited="0">
                <wp:start x="0" y="0"/>
                <wp:lineTo x="0" y="21553"/>
                <wp:lineTo x="21529" y="21553"/>
                <wp:lineTo x="21529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7249A7E-76D8-47EF-A121-60F836A790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037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6AC9AB6" wp14:editId="546B98A9">
            <wp:simplePos x="0" y="0"/>
            <wp:positionH relativeFrom="column">
              <wp:posOffset>-142875</wp:posOffset>
            </wp:positionH>
            <wp:positionV relativeFrom="paragraph">
              <wp:posOffset>92075</wp:posOffset>
            </wp:positionV>
            <wp:extent cx="4191635" cy="5830570"/>
            <wp:effectExtent l="0" t="0" r="18415" b="1778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41B0719-662F-4CDD-82F3-906C5EC8F1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556ED" w:rsidRPr="006A6037" w:rsidSect="00C367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4B"/>
    <w:rsid w:val="00084E1D"/>
    <w:rsid w:val="000D3CC3"/>
    <w:rsid w:val="001271D3"/>
    <w:rsid w:val="00154D27"/>
    <w:rsid w:val="00181EF0"/>
    <w:rsid w:val="00190A97"/>
    <w:rsid w:val="001C6813"/>
    <w:rsid w:val="002556ED"/>
    <w:rsid w:val="0026084B"/>
    <w:rsid w:val="00282F03"/>
    <w:rsid w:val="00285BC5"/>
    <w:rsid w:val="002B58BA"/>
    <w:rsid w:val="00304B5A"/>
    <w:rsid w:val="00336CB8"/>
    <w:rsid w:val="003B0B5B"/>
    <w:rsid w:val="0041385A"/>
    <w:rsid w:val="004920E2"/>
    <w:rsid w:val="004B3F35"/>
    <w:rsid w:val="004E1CFC"/>
    <w:rsid w:val="00536DFE"/>
    <w:rsid w:val="00546709"/>
    <w:rsid w:val="00563936"/>
    <w:rsid w:val="00582BC4"/>
    <w:rsid w:val="006A6037"/>
    <w:rsid w:val="006B271E"/>
    <w:rsid w:val="007E0F6C"/>
    <w:rsid w:val="00973C3B"/>
    <w:rsid w:val="009C11D9"/>
    <w:rsid w:val="009F12AF"/>
    <w:rsid w:val="00A96035"/>
    <w:rsid w:val="00AE6C55"/>
    <w:rsid w:val="00B20A53"/>
    <w:rsid w:val="00B825E7"/>
    <w:rsid w:val="00C36793"/>
    <w:rsid w:val="00C7278C"/>
    <w:rsid w:val="00CC1F92"/>
    <w:rsid w:val="00D62DED"/>
    <w:rsid w:val="00D77C56"/>
    <w:rsid w:val="00E166B0"/>
    <w:rsid w:val="00E9146C"/>
    <w:rsid w:val="00F61652"/>
    <w:rsid w:val="00FC51A7"/>
    <w:rsid w:val="00FD7E5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B179"/>
  <w15:chartTrackingRefBased/>
  <w15:docId w15:val="{D6603DA7-EFC4-4E82-9753-DEB1452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rgey\Desktop\Russian%20ex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rgey\Desktop\Russian%20expo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российского экспорта после санкций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8017119343518768"/>
          <c:y val="0.18981595462505749"/>
          <c:w val="0.23965777808128888"/>
          <c:h val="0.24103895319630692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79-47DA-8819-AE666394CF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79-47DA-8819-AE666394CF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79-47DA-8819-AE666394CF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79-47DA-8819-AE666394CF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379-47DA-8819-AE666394CF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379-47DA-8819-AE666394CF0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379-47DA-8819-AE666394CF0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379-47DA-8819-AE666394CF0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379-47DA-8819-AE666394CF0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379-47DA-8819-AE666394CF0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379-47DA-8819-AE666394CF0A}"/>
              </c:ext>
            </c:extLst>
          </c:dPt>
          <c:cat>
            <c:strRef>
              <c:f>(List1!$A$39,List1!$A$44,List1!$A$50,List1!$A$51,List1!$A$59,List1!$A$65,List1!$A$66,List1!$A$67,List1!$A$68,List1!$A$69,List1!$A$70)</c:f>
              <c:strCache>
                <c:ptCount val="11"/>
                <c:pt idx="0">
                  <c:v>Пищевые товары</c:v>
                </c:pt>
                <c:pt idx="1">
                  <c:v>Полезные ископаемые</c:v>
                </c:pt>
                <c:pt idx="2">
                  <c:v>Природный газ</c:v>
                </c:pt>
                <c:pt idx="3">
                  <c:v>Продукты химической промышленности</c:v>
                </c:pt>
                <c:pt idx="4">
                  <c:v>Металлы</c:v>
                </c:pt>
                <c:pt idx="5">
                  <c:v>Машиностроение (в основном СНГ)</c:v>
                </c:pt>
                <c:pt idx="6">
                  <c:v>Оружие</c:v>
                </c:pt>
                <c:pt idx="7">
                  <c:v>Пластмассы и резина</c:v>
                </c:pt>
                <c:pt idx="8">
                  <c:v>Древесина</c:v>
                </c:pt>
                <c:pt idx="9">
                  <c:v>Целлюлозно-бумажная продукция, книги</c:v>
                </c:pt>
                <c:pt idx="10">
                  <c:v>Ювелирная промышленность (золото, платина, драгоценные камни, алмазы и т.д.)</c:v>
                </c:pt>
              </c:strCache>
            </c:strRef>
          </c:cat>
          <c:val>
            <c:numRef>
              <c:f>(List1!$E$2,List1!$E$7,List1!$E$13:$E$14,List1!$E$22,List1!$E$28:$E$33)</c:f>
              <c:numCache>
                <c:formatCode>General</c:formatCode>
                <c:ptCount val="11"/>
                <c:pt idx="0">
                  <c:v>2.7</c:v>
                </c:pt>
                <c:pt idx="1">
                  <c:v>5.7</c:v>
                </c:pt>
                <c:pt idx="2">
                  <c:v>5</c:v>
                </c:pt>
                <c:pt idx="3">
                  <c:v>1.8</c:v>
                </c:pt>
                <c:pt idx="4">
                  <c:v>4.8</c:v>
                </c:pt>
                <c:pt idx="5">
                  <c:v>3.2</c:v>
                </c:pt>
                <c:pt idx="6">
                  <c:v>4</c:v>
                </c:pt>
                <c:pt idx="7">
                  <c:v>1.6</c:v>
                </c:pt>
                <c:pt idx="8">
                  <c:v>1.3</c:v>
                </c:pt>
                <c:pt idx="9">
                  <c:v>0.7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379-47DA-8819-AE666394C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748958907756374"/>
          <c:y val="0.55261376130998852"/>
          <c:w val="0.67679652839146875"/>
          <c:h val="0.433837722199226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экспорта</a:t>
            </a:r>
            <a:r>
              <a:rPr lang="ru-RU" baseline="0"/>
              <a:t> России</a:t>
            </a:r>
            <a:endParaRPr lang="cs-CZ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138536516056225"/>
          <c:y val="8.6361725175870138E-2"/>
          <c:w val="0.52775911034920386"/>
          <c:h val="0.4872946183521513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04-4066-84D9-1525439CFB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04-4066-84D9-1525439CFB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04-4066-84D9-1525439CFB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04-4066-84D9-1525439CFB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704-4066-84D9-1525439CFB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704-4066-84D9-1525439CFBD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704-4066-84D9-1525439CFBD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704-4066-84D9-1525439CFBD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704-4066-84D9-1525439CFBD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704-4066-84D9-1525439CFBD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704-4066-84D9-1525439CFBD7}"/>
              </c:ext>
            </c:extLst>
          </c:dPt>
          <c:cat>
            <c:strRef>
              <c:f>(List1!$A$39,List1!$A$44,List1!$A$50,List1!$A$51,List1!$A$59,List1!$A$65,List1!$A$66,List1!$A$67,List1!$A$68,List1!$A$69,List1!$A$70)</c:f>
              <c:strCache>
                <c:ptCount val="11"/>
                <c:pt idx="0">
                  <c:v>Пищевые товары</c:v>
                </c:pt>
                <c:pt idx="1">
                  <c:v>Полезные ископаемые</c:v>
                </c:pt>
                <c:pt idx="2">
                  <c:v>Природный газ</c:v>
                </c:pt>
                <c:pt idx="3">
                  <c:v>Продукты химической промышленности</c:v>
                </c:pt>
                <c:pt idx="4">
                  <c:v>Металлы</c:v>
                </c:pt>
                <c:pt idx="5">
                  <c:v>Машиностроение (в основном СНГ)</c:v>
                </c:pt>
                <c:pt idx="6">
                  <c:v>Оружие</c:v>
                </c:pt>
                <c:pt idx="7">
                  <c:v>Пластмассы и резина</c:v>
                </c:pt>
                <c:pt idx="8">
                  <c:v>Древесина</c:v>
                </c:pt>
                <c:pt idx="9">
                  <c:v>Целлюлозно-бумажная продукция, книги</c:v>
                </c:pt>
                <c:pt idx="10">
                  <c:v>Ювелирная промышленность (золото, платина, драгоценные камни, алмазы и т.д.)</c:v>
                </c:pt>
              </c:strCache>
            </c:strRef>
          </c:cat>
          <c:val>
            <c:numRef>
              <c:f>(List1!$D$2,List1!$D$7,List1!$D$13:$D$14,List1!$D$22,List1!$D$28:$D$33)</c:f>
              <c:numCache>
                <c:formatCode>General</c:formatCode>
                <c:ptCount val="11"/>
                <c:pt idx="0">
                  <c:v>7</c:v>
                </c:pt>
                <c:pt idx="1">
                  <c:v>48.1</c:v>
                </c:pt>
                <c:pt idx="2">
                  <c:v>10</c:v>
                </c:pt>
                <c:pt idx="3">
                  <c:v>5.2</c:v>
                </c:pt>
                <c:pt idx="4">
                  <c:v>10.1</c:v>
                </c:pt>
                <c:pt idx="5">
                  <c:v>4</c:v>
                </c:pt>
                <c:pt idx="6">
                  <c:v>5</c:v>
                </c:pt>
                <c:pt idx="7">
                  <c:v>2.4</c:v>
                </c:pt>
                <c:pt idx="8">
                  <c:v>2.6</c:v>
                </c:pt>
                <c:pt idx="9">
                  <c:v>1.1000000000000001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704-4066-84D9-1525439CF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32286011757419"/>
          <c:y val="0.55721689924550977"/>
          <c:w val="0.72991381186284265"/>
          <c:h val="0.42973248636414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5B88-D906-4399-BF3A-0F55F199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22</cp:revision>
  <dcterms:created xsi:type="dcterms:W3CDTF">2022-05-09T11:16:00Z</dcterms:created>
  <dcterms:modified xsi:type="dcterms:W3CDTF">2022-05-11T14:15:00Z</dcterms:modified>
</cp:coreProperties>
</file>